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各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二级</w:t>
      </w:r>
      <w:r>
        <w:rPr>
          <w:rFonts w:hint="eastAsia" w:ascii="宋体" w:hAnsi="宋体" w:cs="宋体"/>
          <w:b/>
          <w:sz w:val="32"/>
          <w:szCs w:val="32"/>
        </w:rPr>
        <w:t>学院档案归档范围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"/>
        <w:gridCol w:w="16"/>
        <w:gridCol w:w="6806"/>
        <w:gridCol w:w="9"/>
        <w:gridCol w:w="10"/>
        <w:gridCol w:w="703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23" w:type="dxa"/>
            <w:gridSpan w:val="3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918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党、团支部上报学校党委的请示及批复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党支部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工作计划、总结、报告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</w:pPr>
            <w:r>
              <w:rPr>
                <w:rFonts w:hint="eastAsia"/>
              </w:rPr>
              <w:t>团支部、分工会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工作制度、计划、总结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DQ13 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党、团支部活动、会议记录材料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发展新党员、预备党员转正或取消资格、党员退党的文件材料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党员、组织工作、党费收缴等统计报表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团员及发展新团员的文件材料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基层党组织年度考核材料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640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本单位获奖励的</w:t>
            </w:r>
            <w:r>
              <w:t>证书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各学院上报学校的请示及批复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各学院</w:t>
            </w:r>
            <w:r>
              <w:rPr>
                <w:sz w:val="21"/>
                <w:szCs w:val="21"/>
              </w:rPr>
              <w:t>工作计划、总结、报告</w:t>
            </w:r>
            <w:r>
              <w:rPr>
                <w:rFonts w:hint="eastAsia"/>
                <w:sz w:val="21"/>
                <w:szCs w:val="21"/>
              </w:rPr>
              <w:t>、制度及发展规划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各学院大事记、学院院报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组织学生大型活动材料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640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学生运动会形成的相关材料（体育学院负责归档）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组织学生参加省级以上运动会获得名次、成绩、称号的组织和个人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举办的重要学术活动、国内知名学者学术讲座材料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3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640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JX12 学科建设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各专业教学计划、教学大纲、培养方案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年度教学安排表、教学执行计划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本科生毕业论文集评审意见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课堂教学材料、课程进度表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教师任课安排、教案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教学实习、生产实习计划、总结及有关材料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实验室安排表、教学师资、利用率、开出率及实验项目卡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仪器设备账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社会调查、社会实践计划、总结及有关材料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优秀实习报告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专业教学检查、调查材料和总结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教师工作量核算、登记材料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各类重大考核、评建、评估材料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学生创新创业相关材料</w:t>
            </w:r>
          </w:p>
        </w:tc>
        <w:tc>
          <w:tcPr>
            <w:tcW w:w="722" w:type="dxa"/>
            <w:gridSpan w:val="3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ind w:firstLine="354" w:firstLineChars="147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其他需要归档的材料</w:t>
            </w:r>
          </w:p>
        </w:tc>
        <w:tc>
          <w:tcPr>
            <w:tcW w:w="1640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定保管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JX13 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/>
              </w:rPr>
              <w:t>成教生的《招生录取名册》（</w:t>
            </w:r>
            <w:r>
              <w:rPr>
                <w:rFonts w:hint="eastAsia"/>
                <w:lang w:eastAsia="zh-CN"/>
              </w:rPr>
              <w:t>由继续教育</w:t>
            </w:r>
            <w:r>
              <w:rPr>
                <w:rFonts w:hint="eastAsia"/>
              </w:rPr>
              <w:t>学院负责</w:t>
            </w:r>
            <w:r>
              <w:rPr>
                <w:rFonts w:hint="eastAsia"/>
                <w:lang w:eastAsia="zh-CN"/>
              </w:rPr>
              <w:t>移交档案馆</w:t>
            </w:r>
            <w:r>
              <w:rPr>
                <w:rFonts w:hint="eastAsia"/>
              </w:rPr>
              <w:t>）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4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新生录取通知书（由二级学院移交档案馆）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cs="宋体"/>
                <w:b w:val="0"/>
                <w:bCs w:val="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 w:val="0"/>
                <w:bCs w:val="0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JX14 学籍管理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成教生的</w:t>
            </w:r>
            <w:r>
              <w:rPr>
                <w:rFonts w:hint="eastAsia"/>
                <w:color w:val="000000"/>
              </w:rPr>
              <w:t>在册学生花名册（含电子档）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由继续教育</w:t>
            </w:r>
            <w:r>
              <w:rPr>
                <w:rFonts w:hint="eastAsia"/>
              </w:rPr>
              <w:t>学院负责归档）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wordWrap w:val="0"/>
              <w:spacing w:line="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3" w:type="dxa"/>
            <w:gridSpan w:val="3"/>
          </w:tcPr>
          <w:p>
            <w:pPr>
              <w:widowControl/>
              <w:wordWrap w:val="0"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学生信息卡、毕业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生成绩、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学籍变更等材料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升级、留级、休学、复学、转学退学等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学籍变更通知单存根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/>
                <w:color w:val="000000"/>
              </w:rPr>
              <w:t>教务处审核、各学院负责归档</w:t>
            </w:r>
          </w:p>
        </w:tc>
        <w:tc>
          <w:tcPr>
            <w:tcW w:w="72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</w:rPr>
              <w:t>分类号：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  <w:lang w:val="en-US" w:eastAsia="zh-CN"/>
              </w:rPr>
              <w:t xml:space="preserve">JX17 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4"/>
                <w:lang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25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毕业生登记表</w:t>
            </w:r>
            <w:r>
              <w:rPr>
                <w:rFonts w:hint="eastAsia"/>
                <w:b w:val="0"/>
                <w:bCs/>
                <w:lang w:eastAsia="zh-CN"/>
              </w:rPr>
              <w:t>（由二级学院移交档案馆）</w:t>
            </w:r>
          </w:p>
        </w:tc>
        <w:tc>
          <w:tcPr>
            <w:tcW w:w="70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8" w:type="dxa"/>
            <w:gridSpan w:val="4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108" w:type="dxa"/>
            <w:gridSpan w:val="8"/>
          </w:tcPr>
          <w:p>
            <w:pPr>
              <w:widowControl/>
              <w:spacing w:beforeLines="50"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各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教研室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、实验室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档案归档范围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本单位获省部级以上奖励的</w:t>
            </w:r>
            <w:r>
              <w:rPr>
                <w:color w:val="000000"/>
                <w:szCs w:val="21"/>
              </w:rPr>
              <w:t>证书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上级制发的针对本单位的重要通知、规定等文件材料</w:t>
            </w:r>
          </w:p>
        </w:tc>
        <w:tc>
          <w:tcPr>
            <w:tcW w:w="713" w:type="dxa"/>
            <w:gridSpan w:val="2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工作制度、计划、总结、报告、请示及批复等材料</w:t>
            </w:r>
          </w:p>
        </w:tc>
        <w:tc>
          <w:tcPr>
            <w:tcW w:w="713" w:type="dxa"/>
            <w:gridSpan w:val="2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18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1" w:type="dxa"/>
            <w:gridSpan w:val="3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631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08" w:type="dxa"/>
            <w:gridSpan w:val="8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分类号：KY11 科研综合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1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主要研究活动工作方案、总结、成果、统计表等材料</w:t>
            </w:r>
          </w:p>
        </w:tc>
        <w:tc>
          <w:tcPr>
            <w:tcW w:w="713" w:type="dxa"/>
            <w:gridSpan w:val="2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1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与有关单位合作或协助开展的研究活动，形成的重要资料</w:t>
            </w:r>
          </w:p>
        </w:tc>
        <w:tc>
          <w:tcPr>
            <w:tcW w:w="713" w:type="dxa"/>
            <w:gridSpan w:val="2"/>
          </w:tcPr>
          <w:p>
            <w:pPr>
              <w:widowControl/>
              <w:spacing w:line="18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30年</w:t>
            </w:r>
            <w:bookmarkEnd w:id="0"/>
          </w:p>
        </w:tc>
        <w:tc>
          <w:tcPr>
            <w:tcW w:w="918" w:type="dxa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6" w:type="dxa"/>
            <w:gridSpan w:val="2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1" w:type="dxa"/>
            <w:gridSpan w:val="3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631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7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7" w:type="dxa"/>
            <w:gridSpan w:val="5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1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0E344DC"/>
    <w:rsid w:val="03395E14"/>
    <w:rsid w:val="050003A6"/>
    <w:rsid w:val="078256B6"/>
    <w:rsid w:val="0AC3267D"/>
    <w:rsid w:val="0B154897"/>
    <w:rsid w:val="0F224E31"/>
    <w:rsid w:val="11D8123E"/>
    <w:rsid w:val="15AE7982"/>
    <w:rsid w:val="1AD208B4"/>
    <w:rsid w:val="1C637E65"/>
    <w:rsid w:val="25857C6A"/>
    <w:rsid w:val="265E4C70"/>
    <w:rsid w:val="26EF1BD8"/>
    <w:rsid w:val="27790608"/>
    <w:rsid w:val="305E0AA0"/>
    <w:rsid w:val="316858EA"/>
    <w:rsid w:val="35305866"/>
    <w:rsid w:val="35FF348B"/>
    <w:rsid w:val="3A916467"/>
    <w:rsid w:val="3CC51E12"/>
    <w:rsid w:val="3F377299"/>
    <w:rsid w:val="472643B3"/>
    <w:rsid w:val="4B9B3596"/>
    <w:rsid w:val="50454464"/>
    <w:rsid w:val="5D5D04CB"/>
    <w:rsid w:val="657E0931"/>
    <w:rsid w:val="69785F8B"/>
    <w:rsid w:val="6B0E40EB"/>
    <w:rsid w:val="6C975BF0"/>
    <w:rsid w:val="6E926210"/>
    <w:rsid w:val="6F695BDA"/>
    <w:rsid w:val="703328EA"/>
    <w:rsid w:val="74246C9F"/>
    <w:rsid w:val="76A20069"/>
    <w:rsid w:val="7B5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2022-03-28T09:00:00Z</cp:lastPrinted>
  <dcterms:modified xsi:type="dcterms:W3CDTF">2024-03-06T03:05:28Z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C34300B7E31A4DD186B9197EAB5E4C0E</vt:lpwstr>
  </property>
</Properties>
</file>