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基建后勤</w:t>
      </w:r>
      <w:r>
        <w:rPr>
          <w:rFonts w:hint="eastAsia" w:ascii="宋体" w:hAnsi="宋体" w:cs="宋体"/>
          <w:b/>
          <w:sz w:val="32"/>
          <w:szCs w:val="32"/>
        </w:rPr>
        <w:t>管理处档案归档范围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"/>
        <w:gridCol w:w="178"/>
        <w:gridCol w:w="6657"/>
        <w:gridCol w:w="5"/>
        <w:gridCol w:w="715"/>
        <w:gridCol w:w="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XZ15  后勤资产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上级有关资产管理工作的文件材料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资产管理工作计划、总结、报告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</w:t>
            </w:r>
            <w:r>
              <w:rPr>
                <w:rFonts w:hint="eastAsia" w:ascii="宋体" w:hAnsi="宋体" w:cs="宋体"/>
                <w:kern w:val="0"/>
                <w:szCs w:val="21"/>
              </w:rPr>
              <w:t>资产管理工作</w:t>
            </w:r>
            <w:r>
              <w:rPr>
                <w:rFonts w:hint="eastAsia" w:cs="宋体"/>
                <w:kern w:val="0"/>
                <w:szCs w:val="21"/>
              </w:rPr>
              <w:t>规章制度和</w:t>
            </w:r>
            <w:r>
              <w:rPr>
                <w:rFonts w:ascii="宋体" w:hAnsi="宋体" w:cs="宋体"/>
                <w:kern w:val="0"/>
                <w:szCs w:val="21"/>
              </w:rPr>
              <w:t>统计报表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国有资产登记、统计、核查清算、交接等文件材料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固定资产投资项目的审批（核准）、管理、验收（评估）等文件材料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学校不动产、自然资源的所有权、使用权确认的文件材料及其证书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购置本单位住房的合同、协议和有关手续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学校房产、土地所有权和使用权的文件材料及证书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职工住房出售的规定、方案、细则，职工住房情况统计、调查表等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SB11  设备综合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上级有关仪器设备采购、招投标管理工作的文件材料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行政办公设备购置计划、报告等材料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当年新增仪器设备（10万元）以上清册；仪器设备移交、报废、调拨报告和批复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其它重要的文件材料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SB12 （10万以上）设备项目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立项审批阶段（以下文件材料由资产管理处归档）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调研、考察等材料；可行性论证材料（视实际由设备使用单位或资产管理处归档）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设备仪器购置</w:t>
            </w:r>
            <w:r>
              <w:rPr>
                <w:rFonts w:hint="eastAsia" w:ascii="宋体" w:hAnsi="宋体" w:cs="宋体"/>
                <w:kern w:val="0"/>
                <w:szCs w:val="21"/>
              </w:rPr>
              <w:t>批复、招标投标文件材料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采购协议合同、技术协议等材料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进口仪器设备过程中有关的技术商务文件；进口设备仪器的委托协议和进口代理合同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洽谈记录、纪要、备忘录</w:t>
            </w:r>
            <w:r>
              <w:rPr>
                <w:rFonts w:hint="eastAsia" w:cs="宋体"/>
                <w:kern w:val="0"/>
                <w:szCs w:val="21"/>
              </w:rPr>
              <w:t>及重要来往函件等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开箱验收阶段</w:t>
            </w:r>
            <w:r>
              <w:rPr>
                <w:rFonts w:hint="eastAsia" w:cs="宋体"/>
                <w:b/>
                <w:kern w:val="0"/>
                <w:szCs w:val="21"/>
              </w:rPr>
              <w:t>（以下文件材料由设备使用单位收集整理移交资产处归档）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装箱单、出厂合格证、保修单、说明书等随机图样及文件材料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设备开箱验收相关材料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设备移交使用单位的附件和随机工具清单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设备的配套计算机及管理系统软件文件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 xml:space="preserve">商检及索赔文件材料  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b/>
                <w:color w:val="000000"/>
                <w:kern w:val="0"/>
                <w:szCs w:val="21"/>
              </w:rPr>
              <w:t>安装调试阶段</w:t>
            </w:r>
            <w:r>
              <w:rPr>
                <w:rFonts w:hint="eastAsia" w:cs="宋体"/>
                <w:b/>
                <w:kern w:val="0"/>
                <w:szCs w:val="21"/>
              </w:rPr>
              <w:t>（以下文件材料由设备使用单位归档）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重要设备安装基础图、安装工艺规程等安装材料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设备安装调试记录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安装验收存在的问题及处理意见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最终验收报告材料（视实际由设备使用单位或资产管理处归档）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培训技术资料及培训记录       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运行、维护及改造阶段（以下文件材料由设备使用单位归档）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重要仪器设备维护保养和安全技术操作规程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4.2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设备使用、保养和检修等记录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重大事故分析、 记录及处理结果材料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840" w:type="dxa"/>
            <w:gridSpan w:val="3"/>
          </w:tcPr>
          <w:p>
            <w:pPr>
              <w:widowControl/>
              <w:spacing w:line="32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技术改造和开发过程中形成的技术文件材料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320" w:lineRule="exac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5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JJ11 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上级有关基建工作的文件材料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全校性的总体规划、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设计总平面图；水、电、气、管道分布图；地质勘探、地形测量材料等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beforeLines="50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基建规划总体方案、规划图册、模型等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beforeLines="50"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学校基建工作计划、总结、各项目年度统计表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基建管理工作</w:t>
            </w:r>
            <w:r>
              <w:rPr>
                <w:rFonts w:hint="eastAsia" w:cs="宋体"/>
                <w:kern w:val="0"/>
                <w:szCs w:val="21"/>
              </w:rPr>
              <w:t>规章制度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学校基本建设任务完成情况材料</w:t>
            </w:r>
          </w:p>
        </w:tc>
        <w:tc>
          <w:tcPr>
            <w:tcW w:w="720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5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分类号：JJ12.n </w:t>
            </w:r>
            <w:r>
              <w:rPr>
                <w:rFonts w:hint="eastAsia" w:ascii="宋体" w:hAnsi="宋体" w:cs="宋体"/>
                <w:b/>
                <w:color w:val="00808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工程项目（按项目排序）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管理及研究性文件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承包合同、招标、投标、开标、中标等文件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施工执照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项目建议书及上级批复、项目选址意见书及批文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可行性研究书报告及评估、设计任务书及计划任务书等报批文件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项目评估、环境预测、技术与经济调查报告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有关投资、进度、物资、</w:t>
            </w:r>
            <w:r>
              <w:rPr>
                <w:rFonts w:hint="eastAsia" w:cs="宋体"/>
                <w:kern w:val="0"/>
                <w:szCs w:val="21"/>
              </w:rPr>
              <w:t>工程量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的建议书、实施计划和调整计划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概算、预算、差价管理文件；合同变更、索赔涉及法律事务文件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环保、安全、消防、卫生、人防等文件，水电气供应协议书等材料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设计文件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初步设计、技术设计、施工总体规划设计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设计计算书、设计评价、鉴定及审批材料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关键技术实验材料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工程地质、水文地质勘察设计、勘察报告等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水文、气象、地震等其他设计基础材料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土建施工文件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施工计划、方案、技术措施、施工工艺等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建筑材料实验报告、原材料及构件出厂证明、质量鉴定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设计变更、工程更改、材料仿用鉴定审批材料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土建施工定位测量地质勘察资料、基础工程施工图</w:t>
            </w:r>
            <w:r>
              <w:rPr>
                <w:rFonts w:hint="eastAsia" w:cs="宋体"/>
                <w:color w:val="FF00FF"/>
                <w:kern w:val="0"/>
                <w:szCs w:val="21"/>
              </w:rPr>
              <w:t>，</w:t>
            </w:r>
            <w:r>
              <w:rPr>
                <w:rFonts w:hint="eastAsia" w:cs="宋体"/>
                <w:kern w:val="0"/>
                <w:szCs w:val="21"/>
              </w:rPr>
              <w:t>土、岩实验报告及处理资料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隐蔽工程验收记录、工程位移变形及处理记录的报告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土建工程竣工报告、竣工验收报告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设备及管线安装施工文件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设计变更、材料代用审批材料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焊接实验记录、报告；施工检验、探伤、隐蔽工程检查强度、密闭性试验报告、记录等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施工安装、质量检验、系统检验、事故处理报告、记录等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管线标高位置、坡度测量记录；设备及管线安装竣工报告、竣工验收报告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电气、仪安装施工文件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设计变更、零部件代用、设备代用审批材料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施工安装、调试、测试、质量评定、事故处理记录、报告等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3.3.3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电气仪施工竣工报告、竣工验收报告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cs="宋体"/>
                <w:b/>
                <w:kern w:val="0"/>
                <w:szCs w:val="21"/>
              </w:rPr>
              <w:t>项目建设竣工验收材料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竣工验收报告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质量评审材料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工程现场音像材料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竣工验收会议决议文件</w:t>
            </w:r>
            <w:r>
              <w:rPr>
                <w:rFonts w:hint="eastAsia" w:ascii="宋体" w:hAnsi="Courier New" w:cs="Courier New"/>
                <w:szCs w:val="21"/>
              </w:rPr>
              <w:t>及备案证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工程概算、预算、决算及审计材料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工程监理材料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3.4.7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交接材料及建设项目获奖材料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竣工图纸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4.1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4.2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结构图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4.3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水施图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电施图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暖通图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gridSpan w:val="3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665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环保图</w:t>
            </w:r>
          </w:p>
        </w:tc>
        <w:tc>
          <w:tcPr>
            <w:tcW w:w="720" w:type="dxa"/>
            <w:gridSpan w:val="2"/>
          </w:tcPr>
          <w:p>
            <w:pPr>
              <w:jc w:val="center"/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</w:t>
            </w:r>
            <w:r>
              <w:rPr>
                <w:rStyle w:val="10"/>
                <w:rFonts w:hint="default"/>
              </w:rPr>
              <w:t>小型、一般单项工程项目</w:t>
            </w:r>
            <w:r>
              <w:rPr>
                <w:rFonts w:hint="eastAsia" w:ascii="宋体" w:hAnsi="宋体" w:cs="宋体"/>
                <w:kern w:val="0"/>
                <w:szCs w:val="21"/>
              </w:rPr>
              <w:t>材料与建筑物同存。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XZ15 后勤资产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上级关于后勤管理工作的文件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1.3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B05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本单位获市级以上奖励的</w:t>
            </w:r>
            <w:r>
              <w:t>证书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B05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spacing w:val="-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后勤管理工作计划、总结、报告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后勤工作规章制度、管理办法</w:t>
            </w:r>
            <w:r>
              <w:rPr>
                <w:rFonts w:hint="eastAsia" w:ascii="宋体" w:hAnsi="宋体" w:cs="宋体"/>
                <w:kern w:val="0"/>
                <w:szCs w:val="21"/>
              </w:rPr>
              <w:t>等文件材料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后勤工作统计报表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学校水电、物业管理工作有关材料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校园绿化工作有关材料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学校医疗保险有关材料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维修建设、绿化建设工程成套资料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各类维修工程报告、论证报告、上级或主管领导批复和准修批示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维修合同和会谈纪要、记录等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</w:rPr>
              <w:t>后勤与校内外有关单位签订的合同、协议书、意向书等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学校爱国卫生、</w:t>
            </w:r>
            <w:r>
              <w:rPr>
                <w:rFonts w:hint="eastAsia" w:ascii="宋体" w:hAnsi="宋体"/>
              </w:rPr>
              <w:t>节能管理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学校环保工作和膳食管理工作有关材料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学生健康状况调查材料及统计表</w:t>
            </w:r>
          </w:p>
        </w:tc>
        <w:tc>
          <w:tcPr>
            <w:tcW w:w="720" w:type="dxa"/>
            <w:gridSpan w:val="2"/>
            <w:vAlign w:val="center"/>
          </w:tcPr>
          <w:p>
            <w:r>
              <w:rPr>
                <w:rFonts w:hint="eastAsia"/>
                <w:szCs w:val="21"/>
              </w:rPr>
              <w:t>10年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工作统计报</w:t>
            </w:r>
            <w:r>
              <w:rPr>
                <w:rFonts w:hint="eastAsia" w:ascii="宋体" w:hAnsi="宋体" w:cs="宋体"/>
                <w:kern w:val="0"/>
                <w:szCs w:val="21"/>
              </w:rPr>
              <w:t>表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校计划生育工作的规章制度等文件材料</w:t>
            </w:r>
          </w:p>
        </w:tc>
        <w:tc>
          <w:tcPr>
            <w:tcW w:w="720" w:type="dxa"/>
            <w:gridSpan w:val="2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837" w:type="dxa"/>
            <w:gridSpan w:val="3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837" w:type="dxa"/>
            <w:gridSpan w:val="3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其它重要的文件材料</w:t>
            </w:r>
          </w:p>
        </w:tc>
        <w:tc>
          <w:tcPr>
            <w:tcW w:w="1445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8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3" w:type="dxa"/>
            <w:gridSpan w:val="4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65E4C70"/>
    <w:rsid w:val="305E0AA0"/>
    <w:rsid w:val="3CC51E12"/>
    <w:rsid w:val="3F377299"/>
    <w:rsid w:val="49E8294B"/>
    <w:rsid w:val="4B9B3596"/>
    <w:rsid w:val="5D5D04CB"/>
    <w:rsid w:val="5E9C502D"/>
    <w:rsid w:val="69785F8B"/>
    <w:rsid w:val="6A2B065A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