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firstLine="360" w:firstLineChars="100"/>
        <w:textAlignment w:val="auto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景德镇学院二级单位归档工作检查验收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评分表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（自评）</w:t>
      </w:r>
    </w:p>
    <w:tbl>
      <w:tblPr>
        <w:tblStyle w:val="2"/>
        <w:tblpPr w:leftFromText="180" w:rightFromText="180" w:vertAnchor="text" w:horzAnchor="page" w:tblpX="910" w:tblpY="648"/>
        <w:tblOverlap w:val="never"/>
        <w:tblW w:w="10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3866"/>
        <w:gridCol w:w="4699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宋体" w:cs="宋体" w:eastAsiaTheme="min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项目</w:t>
            </w:r>
          </w:p>
        </w:tc>
        <w:tc>
          <w:tcPr>
            <w:tcW w:w="3866" w:type="dxa"/>
            <w:vAlign w:val="center"/>
          </w:tcPr>
          <w:p>
            <w:pPr>
              <w:jc w:val="center"/>
              <w:rPr>
                <w:rFonts w:hint="eastAsia" w:ascii="宋体" w:cs="宋体" w:eastAsiaTheme="min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检查验收内容</w:t>
            </w:r>
          </w:p>
        </w:tc>
        <w:tc>
          <w:tcPr>
            <w:tcW w:w="4699" w:type="dxa"/>
            <w:vAlign w:val="center"/>
          </w:tcPr>
          <w:p>
            <w:pPr>
              <w:jc w:val="center"/>
              <w:rPr>
                <w:rFonts w:hint="default" w:ascii="宋体" w:cs="宋体" w:eastAsiaTheme="min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评分标准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jc w:val="center"/>
              <w:rPr>
                <w:rFonts w:hint="default" w:ascii="宋体" w:cs="宋体" w:eastAsiaTheme="min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 xml:space="preserve">扣分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55" w:type="dxa"/>
            <w:vMerge w:val="restart"/>
            <w:vAlign w:val="center"/>
          </w:tcPr>
          <w:p>
            <w:pPr>
              <w:rPr>
                <w:rFonts w:hint="eastAsia" w:ascii="宋体"/>
                <w:b/>
                <w:lang w:val="en-US" w:eastAsia="zh-CN"/>
              </w:rPr>
            </w:pPr>
            <w:r>
              <w:rPr>
                <w:rFonts w:hint="eastAsia" w:ascii="宋体"/>
                <w:b/>
                <w:lang w:val="en-US" w:eastAsia="zh-CN"/>
              </w:rPr>
              <w:t>一、</w:t>
            </w:r>
          </w:p>
          <w:p>
            <w:pPr>
              <w:rPr>
                <w:rFonts w:hint="eastAsia" w:ascii="宋体"/>
                <w:b/>
                <w:bCs w:val="0"/>
                <w:lang w:val="en-US" w:eastAsia="zh-CN"/>
              </w:rPr>
            </w:pPr>
            <w:r>
              <w:rPr>
                <w:rFonts w:hint="eastAsia" w:ascii="宋体"/>
                <w:b/>
                <w:bCs w:val="0"/>
                <w:lang w:val="en-US" w:eastAsia="zh-CN"/>
              </w:rPr>
              <w:t>加强领导</w:t>
            </w:r>
          </w:p>
          <w:p>
            <w:pPr>
              <w:rPr>
                <w:rFonts w:hint="eastAsia" w:ascii="宋体"/>
                <w:b/>
                <w:bCs w:val="0"/>
                <w:lang w:val="en-US" w:eastAsia="zh-CN"/>
              </w:rPr>
            </w:pPr>
            <w:r>
              <w:rPr>
                <w:rFonts w:hint="eastAsia" w:ascii="宋体"/>
                <w:b/>
                <w:bCs w:val="0"/>
                <w:lang w:val="en-US" w:eastAsia="zh-CN"/>
              </w:rPr>
              <w:t>明确责任</w:t>
            </w:r>
          </w:p>
          <w:p>
            <w:pPr>
              <w:rPr>
                <w:rFonts w:hint="default" w:ascii="宋体"/>
                <w:b/>
                <w:bCs w:val="0"/>
                <w:lang w:val="en-US" w:eastAsia="zh-CN"/>
              </w:rPr>
            </w:pPr>
            <w:r>
              <w:rPr>
                <w:rFonts w:hint="eastAsia" w:ascii="宋体"/>
                <w:b/>
                <w:bCs w:val="0"/>
                <w:lang w:val="en-US" w:eastAsia="zh-CN"/>
              </w:rPr>
              <w:t>30分</w:t>
            </w:r>
          </w:p>
          <w:p>
            <w:pPr>
              <w:rPr>
                <w:rFonts w:hint="default" w:ascii="宋体"/>
                <w:b/>
                <w:lang w:val="en-US" w:eastAsia="zh-CN"/>
              </w:rPr>
            </w:pPr>
          </w:p>
        </w:tc>
        <w:tc>
          <w:tcPr>
            <w:tcW w:w="3866" w:type="dxa"/>
            <w:vMerge w:val="restart"/>
            <w:vAlign w:val="center"/>
          </w:tcPr>
          <w:p>
            <w:pPr>
              <w:rPr>
                <w:rFonts w:hint="default" w:ascii="宋体" w:eastAsiaTheme="minorEastAsia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1.明确一名部门领导分管档案工作，并将档案工作责任纳入其岗位职责。5分</w:t>
            </w:r>
          </w:p>
        </w:tc>
        <w:tc>
          <w:tcPr>
            <w:tcW w:w="4699" w:type="dxa"/>
            <w:vAlign w:val="center"/>
          </w:tcPr>
          <w:p>
            <w:pPr>
              <w:rPr>
                <w:rFonts w:hint="default" w:ascii="宋体" w:eastAsiaTheme="minorEastAsia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1.未明确档案工作分管领导的扣3分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3866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699" w:type="dxa"/>
            <w:vAlign w:val="center"/>
          </w:tcPr>
          <w:p>
            <w:pPr>
              <w:rPr>
                <w:rFonts w:hint="default" w:ascii="宋体" w:eastAsiaTheme="minorEastAsia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2.未将档案工作责任纳入其岗位职责的扣2分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3866" w:type="dxa"/>
            <w:vMerge w:val="restart"/>
            <w:vAlign w:val="center"/>
          </w:tcPr>
          <w:p>
            <w:pPr>
              <w:rPr>
                <w:rFonts w:hint="default" w:ascii="宋体" w:eastAsiaTheme="minorEastAsia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2.将档案工作列入议事日程，纳入计划总结及会议研究之中。5分</w:t>
            </w:r>
          </w:p>
        </w:tc>
        <w:tc>
          <w:tcPr>
            <w:tcW w:w="4699" w:type="dxa"/>
            <w:vAlign w:val="center"/>
          </w:tcPr>
          <w:p>
            <w:pPr>
              <w:rPr>
                <w:rFonts w:hint="default" w:ascii="宋体" w:eastAsiaTheme="minorEastAsia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1.工作计划和总结中均未涉及档案工作的各扣2分</w:t>
            </w:r>
          </w:p>
        </w:tc>
        <w:tc>
          <w:tcPr>
            <w:tcW w:w="940" w:type="dxa"/>
            <w:vAlign w:val="center"/>
          </w:tcPr>
          <w:p>
            <w:pPr>
              <w:jc w:val="both"/>
              <w:rPr>
                <w:rFonts w:hint="default" w:ascii="宋体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3866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699" w:type="dxa"/>
            <w:vAlign w:val="center"/>
          </w:tcPr>
          <w:p>
            <w:pPr>
              <w:rPr>
                <w:rFonts w:hint="default" w:ascii="宋体" w:eastAsiaTheme="minorEastAsia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2.会议记录中未涉及档案工作的扣2分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3866" w:type="dxa"/>
            <w:vMerge w:val="restart"/>
            <w:vAlign w:val="center"/>
          </w:tcPr>
          <w:p>
            <w:pPr>
              <w:rPr>
                <w:rFonts w:hint="default" w:ascii="宋体" w:eastAsiaTheme="minorEastAsia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3.配备兼职档案人员，并将档案工作责任纳入其岗位职责。5分</w:t>
            </w:r>
          </w:p>
        </w:tc>
        <w:tc>
          <w:tcPr>
            <w:tcW w:w="4699" w:type="dxa"/>
            <w:vAlign w:val="center"/>
          </w:tcPr>
          <w:p>
            <w:pPr>
              <w:rPr>
                <w:rFonts w:hint="default" w:ascii="宋体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lang w:val="en-US" w:eastAsia="zh-CN"/>
              </w:rPr>
              <w:t>1.未明确档案工作兼职人员的扣3分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3866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699" w:type="dxa"/>
            <w:vAlign w:val="center"/>
          </w:tcPr>
          <w:p>
            <w:pPr>
              <w:rPr>
                <w:rFonts w:hint="default" w:ascii="宋体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lang w:val="en-US" w:eastAsia="zh-CN"/>
              </w:rPr>
              <w:t>2.未将档案工作责任纳入其岗位职责的扣2分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3866" w:type="dxa"/>
            <w:vMerge w:val="restart"/>
            <w:vAlign w:val="center"/>
          </w:tcPr>
          <w:p>
            <w:pPr>
              <w:rPr>
                <w:rFonts w:hint="default" w:ascii="宋体" w:eastAsiaTheme="minorEastAsia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4.分管领导和兼职人员相对稳定，人员岗位变动能及时调整，并及时报送档案馆备案。5分</w:t>
            </w:r>
          </w:p>
        </w:tc>
        <w:tc>
          <w:tcPr>
            <w:tcW w:w="4699" w:type="dxa"/>
            <w:vAlign w:val="center"/>
          </w:tcPr>
          <w:p>
            <w:pPr>
              <w:rPr>
                <w:rFonts w:hint="default" w:ascii="宋体" w:eastAsiaTheme="minorEastAsia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1.人员变换时未及时补充的扣3分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3866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699" w:type="dxa"/>
            <w:vAlign w:val="center"/>
          </w:tcPr>
          <w:p>
            <w:pPr>
              <w:rPr>
                <w:rFonts w:hint="default" w:ascii="宋体" w:eastAsiaTheme="minorEastAsia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2.人员调整补充后未能及时报送档案馆备案的扣2分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3866" w:type="dxa"/>
            <w:vAlign w:val="center"/>
          </w:tcPr>
          <w:p>
            <w:pPr>
              <w:rPr>
                <w:rFonts w:hint="default" w:ascii="宋体" w:eastAsiaTheme="minorEastAsia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5.按时参加学校档案工作会议及业务培训等活动。10分</w:t>
            </w:r>
          </w:p>
        </w:tc>
        <w:tc>
          <w:tcPr>
            <w:tcW w:w="4699" w:type="dxa"/>
            <w:vAlign w:val="center"/>
          </w:tcPr>
          <w:p>
            <w:pPr>
              <w:rPr>
                <w:rFonts w:hint="default" w:ascii="宋体"/>
                <w:lang w:val="en-US"/>
              </w:rPr>
            </w:pPr>
            <w:r>
              <w:rPr>
                <w:rFonts w:hint="eastAsia" w:ascii="宋体"/>
                <w:lang w:val="en-US" w:eastAsia="zh-CN"/>
              </w:rPr>
              <w:t>未经请假而缺席学校档案工作会议及业务培训等活动的每次扣5分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55" w:type="dxa"/>
            <w:vMerge w:val="restart"/>
            <w:vAlign w:val="center"/>
          </w:tcPr>
          <w:p>
            <w:pPr>
              <w:rPr>
                <w:rFonts w:hint="eastAsia" w:ascii="宋体"/>
                <w:b/>
                <w:lang w:val="en-US" w:eastAsia="zh-CN"/>
              </w:rPr>
            </w:pPr>
            <w:r>
              <w:rPr>
                <w:rFonts w:hint="eastAsia" w:ascii="宋体"/>
                <w:b/>
                <w:lang w:val="en-US" w:eastAsia="zh-CN"/>
              </w:rPr>
              <w:t>二、</w:t>
            </w:r>
          </w:p>
          <w:p>
            <w:pPr>
              <w:rPr>
                <w:rFonts w:hint="eastAsia" w:ascii="宋体"/>
                <w:b/>
                <w:lang w:val="en-US" w:eastAsia="zh-CN"/>
              </w:rPr>
            </w:pPr>
            <w:r>
              <w:rPr>
                <w:rFonts w:hint="eastAsia" w:ascii="宋体"/>
                <w:b/>
                <w:lang w:val="en-US" w:eastAsia="zh-CN"/>
              </w:rPr>
              <w:t>按时</w:t>
            </w:r>
          </w:p>
          <w:p>
            <w:pPr>
              <w:rPr>
                <w:rFonts w:hint="eastAsia" w:ascii="宋体"/>
                <w:b/>
                <w:lang w:val="en-US" w:eastAsia="zh-CN"/>
              </w:rPr>
            </w:pPr>
            <w:r>
              <w:rPr>
                <w:rFonts w:hint="eastAsia" w:ascii="宋体"/>
                <w:b/>
                <w:lang w:val="en-US" w:eastAsia="zh-CN"/>
              </w:rPr>
              <w:t>归档</w:t>
            </w:r>
          </w:p>
          <w:p>
            <w:pPr>
              <w:rPr>
                <w:rFonts w:hint="default" w:ascii="宋体"/>
                <w:b/>
                <w:lang w:val="en-US" w:eastAsia="zh-CN"/>
              </w:rPr>
            </w:pPr>
            <w:r>
              <w:rPr>
                <w:rFonts w:hint="eastAsia" w:ascii="宋体"/>
                <w:b/>
                <w:lang w:val="en-US" w:eastAsia="zh-CN"/>
              </w:rPr>
              <w:t>40分</w:t>
            </w:r>
          </w:p>
        </w:tc>
        <w:tc>
          <w:tcPr>
            <w:tcW w:w="3866" w:type="dxa"/>
            <w:vMerge w:val="restart"/>
            <w:vAlign w:val="center"/>
          </w:tcPr>
          <w:p>
            <w:pPr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1.做到按时归档。重要活动或事件的声像档案应在工作结束后一个月内归档。</w:t>
            </w:r>
          </w:p>
          <w:p>
            <w:pPr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2.部门按年度归档，并于次年5月中旬前完成向档案馆移交。</w:t>
            </w:r>
          </w:p>
          <w:p>
            <w:pPr>
              <w:rPr>
                <w:rFonts w:hint="default" w:ascii="宋体" w:eastAsiaTheme="minorEastAsia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3.教学单位按年度并于次年5月中旬完成归档并自行保管。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职能部门无档案移交档案馆的扣40分</w:t>
            </w:r>
          </w:p>
          <w:p>
            <w:pPr>
              <w:numPr>
                <w:ilvl w:val="0"/>
                <w:numId w:val="1"/>
              </w:numPr>
              <w:rPr>
                <w:rFonts w:hint="default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教学单位未归档的扣40分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3866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职能部门未在规定时间前移交档案馆的扣5分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教学单位在统一检查时未完成归档的扣5分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3866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699" w:type="dxa"/>
            <w:vAlign w:val="center"/>
          </w:tcPr>
          <w:p>
            <w:pPr>
              <w:rPr>
                <w:rFonts w:hint="default" w:ascii="宋体" w:eastAsiaTheme="minorEastAsia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5.按归档范围要求(详见备注）每少一大项扣5分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3866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699" w:type="dxa"/>
            <w:vAlign w:val="center"/>
          </w:tcPr>
          <w:p>
            <w:pPr>
              <w:rPr>
                <w:rFonts w:hint="default" w:ascii="宋体"/>
                <w:lang w:val="en-US"/>
              </w:rPr>
            </w:pPr>
            <w:r>
              <w:rPr>
                <w:rFonts w:hint="eastAsia" w:ascii="宋体"/>
                <w:lang w:val="en-US" w:eastAsia="zh-CN"/>
              </w:rPr>
              <w:t>6.重要活动或事件未归声像材料的，每次扣5分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55" w:type="dxa"/>
            <w:vMerge w:val="restart"/>
            <w:vAlign w:val="center"/>
          </w:tcPr>
          <w:p>
            <w:pPr>
              <w:rPr>
                <w:rFonts w:hint="eastAsia" w:ascii="宋体"/>
                <w:b/>
                <w:lang w:val="en-US" w:eastAsia="zh-CN"/>
              </w:rPr>
            </w:pPr>
            <w:r>
              <w:rPr>
                <w:rFonts w:hint="eastAsia" w:ascii="宋体"/>
                <w:b/>
                <w:lang w:val="en-US" w:eastAsia="zh-CN"/>
              </w:rPr>
              <w:t>三、</w:t>
            </w:r>
          </w:p>
          <w:p>
            <w:pPr>
              <w:rPr>
                <w:rFonts w:hint="eastAsia" w:ascii="宋体"/>
                <w:b/>
                <w:lang w:val="en-US" w:eastAsia="zh-CN"/>
              </w:rPr>
            </w:pPr>
            <w:r>
              <w:rPr>
                <w:rFonts w:hint="eastAsia" w:ascii="宋体"/>
                <w:b/>
                <w:lang w:val="en-US" w:eastAsia="zh-CN"/>
              </w:rPr>
              <w:t>档案质量</w:t>
            </w:r>
          </w:p>
          <w:p>
            <w:pPr>
              <w:rPr>
                <w:rFonts w:ascii="宋体"/>
                <w:b/>
              </w:rPr>
            </w:pPr>
            <w:r>
              <w:rPr>
                <w:rFonts w:hint="eastAsia" w:ascii="宋体"/>
                <w:b/>
                <w:lang w:val="en-US" w:eastAsia="zh-CN"/>
              </w:rPr>
              <w:t>20分</w:t>
            </w:r>
          </w:p>
        </w:tc>
        <w:tc>
          <w:tcPr>
            <w:tcW w:w="386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1.文件材料排放有序5分。</w:t>
            </w:r>
          </w:p>
          <w:p>
            <w:pPr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2.文件材料编号规范、整齐5分。</w:t>
            </w:r>
          </w:p>
          <w:p>
            <w:pPr>
              <w:rPr>
                <w:rFonts w:hint="default" w:ascii="宋体" w:eastAsiaTheme="minorEastAsia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3.目录要打印准确、规范5分。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  <w:lang w:val="en-US" w:eastAsia="zh-CN"/>
              </w:rPr>
              <w:t>4.装订整齐、美观5分。</w:t>
            </w:r>
          </w:p>
        </w:tc>
        <w:tc>
          <w:tcPr>
            <w:tcW w:w="4699" w:type="dxa"/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lang w:val="en-US" w:eastAsia="zh-CN"/>
              </w:rPr>
              <w:t>1.文件材料内容排放顺序不正确的扣5分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3866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699" w:type="dxa"/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lang w:val="en-US" w:eastAsia="zh-CN"/>
              </w:rPr>
              <w:t>2.</w:t>
            </w:r>
            <w:r>
              <w:rPr>
                <w:rFonts w:hint="default" w:ascii="宋体" w:eastAsiaTheme="minorEastAsia"/>
                <w:lang w:val="en-US" w:eastAsia="zh-CN"/>
              </w:rPr>
              <w:t>文件材料编号不规范、整齐的扣</w:t>
            </w:r>
            <w:r>
              <w:rPr>
                <w:rFonts w:hint="eastAsia" w:ascii="宋体"/>
                <w:lang w:val="en-US" w:eastAsia="zh-CN"/>
              </w:rPr>
              <w:t>5</w:t>
            </w:r>
            <w:r>
              <w:rPr>
                <w:rFonts w:hint="default" w:ascii="宋体" w:eastAsiaTheme="minorEastAsia"/>
                <w:lang w:val="en-US" w:eastAsia="zh-CN"/>
              </w:rPr>
              <w:t>分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3866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699" w:type="dxa"/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lang w:val="en-US" w:eastAsia="zh-CN"/>
              </w:rPr>
              <w:t>3</w:t>
            </w:r>
            <w:r>
              <w:rPr>
                <w:rFonts w:hint="default" w:ascii="宋体" w:eastAsiaTheme="minorEastAsia"/>
                <w:lang w:val="en-US" w:eastAsia="zh-CN"/>
              </w:rPr>
              <w:t>.目录录入不准确规范的扣</w:t>
            </w:r>
            <w:r>
              <w:rPr>
                <w:rFonts w:hint="eastAsia" w:ascii="宋体"/>
                <w:lang w:val="en-US" w:eastAsia="zh-CN"/>
              </w:rPr>
              <w:t>5</w:t>
            </w:r>
            <w:r>
              <w:rPr>
                <w:rFonts w:hint="default" w:ascii="宋体" w:eastAsiaTheme="minorEastAsia"/>
                <w:lang w:val="en-US" w:eastAsia="zh-CN"/>
              </w:rPr>
              <w:t>分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3866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699" w:type="dxa"/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lang w:val="en-US" w:eastAsia="zh-CN"/>
              </w:rPr>
              <w:t>4</w:t>
            </w:r>
            <w:r>
              <w:rPr>
                <w:rFonts w:hint="default" w:ascii="宋体"/>
                <w:lang w:val="en-US" w:eastAsia="zh-CN"/>
              </w:rPr>
              <w:t>.装订不整齐、美观的扣</w:t>
            </w:r>
            <w:r>
              <w:rPr>
                <w:rFonts w:hint="eastAsia" w:ascii="宋体"/>
                <w:lang w:val="en-US" w:eastAsia="zh-CN"/>
              </w:rPr>
              <w:t>5</w:t>
            </w:r>
            <w:r>
              <w:rPr>
                <w:rFonts w:hint="default" w:ascii="宋体"/>
                <w:lang w:val="en-US" w:eastAsia="zh-CN"/>
              </w:rPr>
              <w:t>分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55" w:type="dxa"/>
            <w:vMerge w:val="restart"/>
            <w:vAlign w:val="center"/>
          </w:tcPr>
          <w:p>
            <w:pPr>
              <w:rPr>
                <w:rFonts w:hint="eastAsia" w:ascii="宋体"/>
                <w:b/>
                <w:lang w:val="en-US" w:eastAsia="zh-CN"/>
              </w:rPr>
            </w:pPr>
            <w:r>
              <w:rPr>
                <w:rFonts w:hint="eastAsia" w:ascii="宋体"/>
                <w:b/>
                <w:lang w:val="en-US" w:eastAsia="zh-CN"/>
              </w:rPr>
              <w:t>四、</w:t>
            </w:r>
          </w:p>
          <w:p>
            <w:pPr>
              <w:rPr>
                <w:rFonts w:hint="eastAsia" w:ascii="宋体"/>
                <w:b/>
                <w:lang w:val="en-US" w:eastAsia="zh-CN"/>
              </w:rPr>
            </w:pPr>
            <w:r>
              <w:rPr>
                <w:rFonts w:hint="eastAsia" w:ascii="宋体"/>
                <w:b/>
                <w:lang w:val="en-US" w:eastAsia="zh-CN"/>
              </w:rPr>
              <w:t>电子目录</w:t>
            </w:r>
          </w:p>
          <w:p>
            <w:pPr>
              <w:rPr>
                <w:rFonts w:ascii="宋体"/>
                <w:b/>
              </w:rPr>
            </w:pPr>
            <w:r>
              <w:rPr>
                <w:rFonts w:hint="eastAsia" w:ascii="宋体"/>
                <w:b/>
                <w:lang w:val="en-US" w:eastAsia="zh-CN"/>
              </w:rPr>
              <w:t>10分</w:t>
            </w:r>
          </w:p>
        </w:tc>
        <w:tc>
          <w:tcPr>
            <w:tcW w:w="3866" w:type="dxa"/>
            <w:vMerge w:val="restart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  <w:lang w:eastAsia="zh-CN"/>
              </w:rPr>
              <w:t>电子目录与纸质文件</w:t>
            </w:r>
            <w:r>
              <w:rPr>
                <w:rFonts w:hint="eastAsia" w:ascii="宋体"/>
                <w:lang w:val="en-US" w:eastAsia="zh-CN"/>
              </w:rPr>
              <w:t>或</w:t>
            </w:r>
            <w:r>
              <w:rPr>
                <w:rFonts w:hint="eastAsia" w:ascii="宋体"/>
                <w:lang w:eastAsia="zh-CN"/>
              </w:rPr>
              <w:t>照片、音(像)一一对应。</w:t>
            </w:r>
            <w:r>
              <w:rPr>
                <w:rFonts w:hint="eastAsia" w:ascii="宋体"/>
                <w:lang w:val="en-US" w:eastAsia="zh-CN"/>
              </w:rPr>
              <w:t>10分</w:t>
            </w:r>
          </w:p>
        </w:tc>
        <w:tc>
          <w:tcPr>
            <w:tcW w:w="4699" w:type="dxa"/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eastAsiaTheme="minorEastAsia"/>
                <w:lang w:val="en-US" w:eastAsia="zh-CN"/>
              </w:rPr>
              <w:t>1.</w:t>
            </w:r>
            <w:r>
              <w:rPr>
                <w:rFonts w:hint="eastAsia" w:ascii="宋体"/>
                <w:lang w:val="en-US" w:eastAsia="zh-CN"/>
              </w:rPr>
              <w:t>没有电子目录</w:t>
            </w:r>
            <w:r>
              <w:rPr>
                <w:rFonts w:hint="default" w:ascii="宋体" w:eastAsiaTheme="minorEastAsia"/>
                <w:lang w:val="en-US" w:eastAsia="zh-CN"/>
              </w:rPr>
              <w:t>的， 每1件扣2分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3866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699" w:type="dxa"/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lang w:val="en-US" w:eastAsia="zh-CN"/>
              </w:rPr>
              <w:t>2.电子</w:t>
            </w:r>
            <w:r>
              <w:rPr>
                <w:rFonts w:hint="default" w:ascii="宋体"/>
                <w:lang w:val="en-US"/>
              </w:rPr>
              <w:t>目录与纸质或光盘不一致的，每1件扣1分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755" w:type="dxa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8565" w:type="dxa"/>
            <w:gridSpan w:val="2"/>
            <w:vAlign w:val="center"/>
          </w:tcPr>
          <w:p>
            <w:pPr>
              <w:ind w:firstLine="2530" w:firstLineChars="1200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b/>
                <w:bCs/>
                <w:lang w:val="en-US" w:eastAsia="zh-CN"/>
              </w:rPr>
              <w:t>扣分合计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755" w:type="dxa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8565" w:type="dxa"/>
            <w:gridSpan w:val="2"/>
            <w:vAlign w:val="center"/>
          </w:tcPr>
          <w:p>
            <w:pPr>
              <w:ind w:firstLine="2530" w:firstLineChars="1200"/>
              <w:rPr>
                <w:rFonts w:hint="default" w:ascii="宋体"/>
                <w:b/>
                <w:bCs/>
                <w:lang w:val="en-US" w:eastAsia="zh-CN"/>
              </w:rPr>
            </w:pPr>
            <w:r>
              <w:rPr>
                <w:rFonts w:hint="eastAsia" w:ascii="宋体"/>
                <w:b/>
                <w:bCs/>
                <w:lang w:val="en-US" w:eastAsia="zh-CN"/>
              </w:rPr>
              <w:t>得分合计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rPr>
          <w:rFonts w:hint="eastAsia" w:ascii="宋体"/>
          <w:b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单位（盖章）</w:t>
      </w:r>
      <w:r>
        <w:rPr>
          <w:rFonts w:hint="eastAsia" w:ascii="楷体" w:hAnsi="楷体" w:eastAsia="楷体" w:cs="楷体"/>
          <w:b/>
          <w:bCs/>
          <w:sz w:val="28"/>
          <w:szCs w:val="28"/>
          <w:u w:val="none"/>
          <w:lang w:val="en-US" w:eastAsia="zh-CN"/>
        </w:rPr>
        <w:t>自评分</w:t>
      </w:r>
      <w:r>
        <w:rPr>
          <w:rFonts w:hint="eastAsia" w:ascii="楷体" w:hAnsi="楷体" w:eastAsia="楷体" w:cs="楷体"/>
          <w:b/>
          <w:bCs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b/>
          <w:bCs/>
          <w:sz w:val="28"/>
          <w:szCs w:val="28"/>
          <w:u w:val="none"/>
          <w:lang w:val="en-US" w:eastAsia="zh-CN"/>
        </w:rPr>
        <w:t xml:space="preserve">  分管档案领导签名：     兼职档案员签名</w:t>
      </w:r>
      <w:r>
        <w:rPr>
          <w:rFonts w:hint="eastAsia" w:ascii="宋体"/>
          <w:b/>
          <w:lang w:val="en-US" w:eastAsia="zh-CN"/>
        </w:rPr>
        <w:t xml:space="preserve">: 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3CA087"/>
    <w:multiLevelType w:val="singleLevel"/>
    <w:tmpl w:val="BA3CA08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E377F"/>
    <w:rsid w:val="0D0E377F"/>
    <w:rsid w:val="2C574686"/>
    <w:rsid w:val="3CE76D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2021-06-18T07:47:00Z</dcterms:created>
  <dc:creator>陈普照</dc:creator>
  <cp:lastModifiedBy>陈普照</cp:lastModifiedBy>
  <dcterms:modified xsi:type="dcterms:W3CDTF">2021-06-18T07:59:11Z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32FF88933C664C8187E32E4AC41E1883</vt:lpwstr>
  </property>
</Properties>
</file>