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产教融合</w:t>
      </w:r>
      <w:r>
        <w:rPr>
          <w:rFonts w:hint="eastAsia" w:ascii="宋体" w:hAnsi="宋体" w:cs="宋体"/>
          <w:b/>
          <w:sz w:val="32"/>
          <w:szCs w:val="32"/>
        </w:rPr>
        <w:t>中心档案归档范围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37"/>
        <w:gridCol w:w="72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37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学校产教融合发展规划与政策措施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对外联络合作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相关文件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产教融合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工作计划、总结、报告、评估材料等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学校产教、校企、校地工作管理制度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相关材料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产教融合方面的信息、政策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协助入驻项目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推动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参与各学院产业学院建设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方面的材料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督促、检查、协助各学院校地、校企合作协议落实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产教融合大楼事务管理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与项目单位签订入驻协议书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已入驻各类项目的管理、协调、服务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跟踪入驻项目的进展情况，协调各学院对接工作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牵头开展学校职业技能培训及鉴定工作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方面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推进学校与地方战略合作，为地方经济社会发展服务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相关材料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837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AF862A8"/>
    <w:rsid w:val="0B154897"/>
    <w:rsid w:val="17275A3E"/>
    <w:rsid w:val="1AD208B4"/>
    <w:rsid w:val="1C637E65"/>
    <w:rsid w:val="265E4C70"/>
    <w:rsid w:val="305E0AA0"/>
    <w:rsid w:val="3CC51E12"/>
    <w:rsid w:val="3F377299"/>
    <w:rsid w:val="465331FD"/>
    <w:rsid w:val="4B9B3596"/>
    <w:rsid w:val="52E45D3D"/>
    <w:rsid w:val="564C33C8"/>
    <w:rsid w:val="5D5D04CB"/>
    <w:rsid w:val="62A231C7"/>
    <w:rsid w:val="6824295B"/>
    <w:rsid w:val="69785F8B"/>
    <w:rsid w:val="6E926210"/>
    <w:rsid w:val="764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7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D4E8400CAF1B4F9BAC73600FB1AD3EEC_12</vt:lpwstr>
  </property>
</Properties>
</file>